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СПРАВКА</w:t>
      </w: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о наличии печатных и электронных образовательных и информационных ресурсов</w:t>
      </w:r>
    </w:p>
    <w:p w:rsidR="005A3933" w:rsidRPr="005A3933" w:rsidRDefault="00D75E6D" w:rsidP="005A393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профессии </w:t>
      </w:r>
      <w:bookmarkStart w:id="0" w:name="_GoBack"/>
      <w:bookmarkEnd w:id="0"/>
      <w:r w:rsidRPr="00D75E6D">
        <w:rPr>
          <w:rFonts w:ascii="Times New Roman" w:hAnsi="Times New Roman"/>
          <w:b/>
          <w:sz w:val="32"/>
          <w:szCs w:val="32"/>
        </w:rPr>
        <w:t>35.01.14 (110800.04) «Мастер по техническому обслуживанию и ремонту машинно-тракторного парка»</w:t>
      </w: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5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7"/>
      </w:tblGrid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0F20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</w:t>
            </w:r>
            <w:r w:rsidR="009C0F20">
              <w:rPr>
                <w:rFonts w:ascii="Times New Roman" w:hAnsi="Times New Roman"/>
                <w:sz w:val="28"/>
                <w:szCs w:val="28"/>
              </w:rPr>
              <w:t xml:space="preserve">профессиональное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 Свердловской области </w:t>
            </w:r>
          </w:p>
          <w:p w:rsidR="005A3933" w:rsidRPr="005A3933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«Каменск-Уральский агропромышленный техникум»</w:t>
            </w:r>
          </w:p>
        </w:tc>
      </w:tr>
      <w:tr w:rsidR="005A3933" w:rsidRPr="005A3933" w:rsidTr="009C0F20">
        <w:tc>
          <w:tcPr>
            <w:tcW w:w="1458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A3933">
              <w:rPr>
                <w:rFonts w:ascii="Times New Roman" w:hAnsi="Times New Roman"/>
                <w:iCs/>
                <w:sz w:val="16"/>
                <w:szCs w:val="16"/>
              </w:rPr>
              <w:t>(указывается полное наименование соискателя лицензии (лицензиата))</w:t>
            </w:r>
          </w:p>
        </w:tc>
      </w:tr>
    </w:tbl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050D88" w:rsidRDefault="005A3933" w:rsidP="005A3933">
      <w:pPr>
        <w:jc w:val="center"/>
        <w:rPr>
          <w:rFonts w:ascii="Times New Roman" w:hAnsi="Times New Roman"/>
          <w:b/>
        </w:rPr>
      </w:pPr>
      <w:r w:rsidRPr="005A3933">
        <w:rPr>
          <w:rFonts w:ascii="Times New Roman" w:hAnsi="Times New Roman"/>
          <w:sz w:val="32"/>
          <w:szCs w:val="32"/>
        </w:rPr>
        <w:br w:type="page"/>
      </w:r>
      <w:r w:rsidRPr="00050D88">
        <w:rPr>
          <w:rFonts w:ascii="Times New Roman" w:hAnsi="Times New Roman"/>
          <w:b/>
        </w:rPr>
        <w:lastRenderedPageBreak/>
        <w:t>Раздел 1. Обеспечение образовательной деятельности учебными и учебно-методическими изданиями</w:t>
      </w:r>
    </w:p>
    <w:p w:rsidR="005A3933" w:rsidRPr="00050D88" w:rsidRDefault="005A3933" w:rsidP="005A3933">
      <w:pPr>
        <w:jc w:val="center"/>
        <w:rPr>
          <w:b/>
        </w:rPr>
      </w:pPr>
      <w:r w:rsidRPr="00050D88">
        <w:rPr>
          <w:rFonts w:ascii="Times New Roman" w:hAnsi="Times New Roman"/>
          <w:b/>
        </w:rPr>
        <w:t xml:space="preserve"> по заявленным к лицензированию образовательным программам</w:t>
      </w:r>
    </w:p>
    <w:p w:rsidR="00CF0E8C" w:rsidRDefault="00CF0E8C" w:rsidP="00CF0E8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181"/>
        <w:gridCol w:w="6095"/>
        <w:gridCol w:w="1418"/>
        <w:gridCol w:w="2409"/>
      </w:tblGrid>
      <w:tr w:rsidR="001B1DC0" w:rsidRPr="00CF0E8C" w:rsidTr="00C44F5B">
        <w:trPr>
          <w:trHeight w:val="289"/>
        </w:trPr>
        <w:tc>
          <w:tcPr>
            <w:tcW w:w="1348" w:type="dxa"/>
            <w:shd w:val="clear" w:color="auto" w:fill="D9D9D9" w:themeFill="background1" w:themeFillShade="D9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D9D9D9" w:themeFill="background1" w:themeFillShade="D9"/>
          </w:tcPr>
          <w:p w:rsidR="00C44F5B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Основная профессиональная образовательная программа начального профессионального образования </w:t>
            </w:r>
          </w:p>
          <w:p w:rsidR="001B1DC0" w:rsidRPr="00A81E7F" w:rsidRDefault="001B1DC0" w:rsidP="004F63E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4F63E6" w:rsidRPr="00A81E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35.01.14 </w:t>
            </w:r>
            <w:r w:rsidRPr="00A81E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</w:t>
            </w:r>
            <w:r w:rsidR="004F63E6" w:rsidRPr="00A81E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110800.04</w:t>
            </w:r>
            <w:r w:rsidRPr="00A81E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A81E7F">
              <w:rPr>
                <w:rFonts w:ascii="Times New Roman" w:hAnsi="Times New Roman"/>
                <w:sz w:val="20"/>
                <w:szCs w:val="20"/>
                <w:u w:val="single"/>
              </w:rPr>
              <w:t>«</w:t>
            </w:r>
            <w:r w:rsidRPr="00A81E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Мастер по техническому обслуживанию и ремонту машинно-тракторного парка»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ОДБ.01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Воителева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Т.М.Русский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Воителева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Т.М.Русский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 Сборник упражнений 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пособие для подготовки к ЭГЕ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и культура речи.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Герасименко Н.А. Русский язык.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Гольцова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 Н, Русский язык 10-11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Русское слово, 2008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ОДБ.02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 Литература. Практикум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 Литература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 Литература. -  М.: ОИЦ "Академия"2009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мире литературы.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./под ред.  А.Г. Кутузова. – М.: Дрофа,  2003.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мире литературы. 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./под ред. А.Г. Кутузова. – М.: Дрофа,  2004.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Русская литература. Хрестоматия. Ч1. М: Дрофа,2005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Русская литература. Хрестоматия. Ч2. М: Дрофа,2005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Архангельский А. Н. Литература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Ч1. М: Дрофа,2008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Архангельский А. Н. Литература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Ч1.базовый уровень М: Дрофа,2005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Архангельский А. Н. Литература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Ч2. М: Дрофа,2008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Архангельский А. Н. Литература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Ч2. М: Дрофа,2005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ОДБ.03</w:t>
            </w: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lastRenderedPageBreak/>
              <w:t>Иностранный язык</w:t>
            </w: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Голубев А.Н. Английский язык для технических специальностей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Безкоровайная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A81E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A81E7F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Planet of English 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"Академия"201</w:t>
            </w:r>
            <w:r w:rsidRPr="00A81E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Ставроти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Б.В. Урал. – М.:  Титул,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 П. Английский язык 10-11кл., просвещение, 2007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Клементьева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 Счастливый английский книга 3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Огненск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: Титул, 2002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D8097D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8097D">
              <w:rPr>
                <w:rFonts w:ascii="Times New Roman" w:hAnsi="Times New Roman"/>
                <w:sz w:val="20"/>
                <w:szCs w:val="20"/>
                <w:lang w:eastAsia="ru-RU"/>
              </w:rPr>
              <w:t>Эккерсли</w:t>
            </w:r>
            <w:proofErr w:type="spellEnd"/>
            <w:r w:rsidRPr="00D809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К.Э. Учебник английского языка. – Ростов н/Д: Феникс,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D8097D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8097D">
              <w:rPr>
                <w:rFonts w:ascii="Times New Roman" w:hAnsi="Times New Roman"/>
                <w:sz w:val="20"/>
                <w:szCs w:val="20"/>
                <w:lang w:eastAsia="ru-RU"/>
              </w:rPr>
              <w:t>Ошуркова</w:t>
            </w:r>
            <w:proofErr w:type="spellEnd"/>
            <w:r w:rsidRPr="00D809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 М. Англо-русский и русско-английский словарь, М. Дрофа, 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ОДБ.04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 В. История России  и мира с древнейших времен  до конца 17 в.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 В. История России  и мира 20в-н.21в. 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История религий/под ред. А.Н. Сахарова. -  М.: Русское слово; Екатеринбург: Форум – книга, 2007. 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Сахаров А.Н. История России с древнейших времен  до конца 17 в.  –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Буганов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В.И., Зырянов Р.Н. История России конца 17-19 в. – М.: Просвещение, 2007.  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Хачатурян М.В. История мировых цивилизаций. Атлас – М.: Дрофа 2010.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Чубарьян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 О. Отечественная история 20в. –н. 21в. 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Просвещение, 2007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Артемов В.В.,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Лубченков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Ю.Н. История (для всех специальностей СПО).- М.: Академия, 2014.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 доступов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Чубарьян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 О. Отечественная история 20в. –н. 21в. 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Просвещение, 2006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ОДБ.05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Казанцев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С.Я.Основы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права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Казанцев С.Я. Уголовное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Гомола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А.И. Гражданское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Гомола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А.И Семейное право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Важенин А.Г. Практикум по обществознанию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Важенин А.Г Обществознание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Боголюбов Л.Н., Аверьянов Ю.И., Городецкая Н. И. и др. Обществознание. Базовый уровень. 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Боголюбов Л.Н., Аверьянов Ю.И., Городецкая Н. И. и др. Обществознание. Базовый уровень.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– М.: Просвещение, 2010.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Кравченко А.И. Обществознание.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.– М.: Русское слово, 2008.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Кравченко А.И Обществознание.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Шкатулла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В.И. Основы права.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 xml:space="preserve">Никитин А.Ф. Правоведение. 10-11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.-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Мильченко И.О. Новый экономический словарь. –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ОДБ.06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Габриелян О.С. Химия 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– М.: Дрофа, 2005.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Габриелян О.С. Химия.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– М.: Дрофа, 2013.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Кузнецов Н. Е. Химия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-Граф, 2008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Ерохин Ю.М. Химия.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Ерохин Ю.М. Сборник задач и упражнения по </w:t>
            </w:r>
          </w:p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химии. –  М.: Академия, 2005.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Гайдукова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Б.М. Техника и технология лабораторных работ.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Химия для профессий и специальностей технического профиля, ИОЦ Академия, 2014 (ЭОР)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Габриелян О.С. Химия 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– М.: Дрофа,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Габриелян О.С. Химия.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– М.: Дрофа, 2009.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ОДБ.07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Сивоглазов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В. И. Биология 10-11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>., Дрофа, 2007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 xml:space="preserve">Константинов В.М. Общая биология. – 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 xml:space="preserve"> 2006.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Тупикин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Е.И. Общая биология с основами экологии и природоохранной деятельности. – М.: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Академия,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 xml:space="preserve">  2004.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Тупикин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Е.И. Общая биология с основами экологии и природоохранной. – 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ОДБ.08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Семенов А. 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 xml:space="preserve"> печатный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 В. Физическая культура.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Бишаева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А,А. Физическая культура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Бутин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И.М. Лыжный спорт.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Кулинко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Н.Ф. История физической культуры и спорта. – Оренбург,1997.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ОДБ.09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Косолапова Н.В. Основы безопасности жизнедеятельности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Косолапова Н.В. Основы безопасности жизнедеятельности М.: ОИЦ "Академия"2010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Основы безопасности жизнедеятельности. Справочник школьника. – М.: АСТ «Ключ - С», 1997.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Петров Н.Н. Человек в чрезвычайных ситуациях. – Челябинск: Южно-Урал. кн. изд-во, 1995.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Воробьев Ю.А. ОБЖ.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– М.: АСТ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, 2010.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Воробьев Ю.А. ОБЖ. 11кл. – М.:АСТ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2010.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E7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ОДП</w:t>
            </w:r>
          </w:p>
        </w:tc>
        <w:tc>
          <w:tcPr>
            <w:tcW w:w="4181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>Профильные дисциплины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ОДБ 01</w:t>
            </w:r>
          </w:p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Калягин Ю. М. Алгебра и начало анализа 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Мнемозина 2004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Мордкович А. Г. Алгебра и начало анализа 10-11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Ч.1 Мнемозина 2006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Мордкович А. Г. Алгебра и начало анализа 10-11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Ч.2 (Задачник) Мнемозина 2008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Калягин Ю. М. Алгебра и начало анализа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Мнемозина 2003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Башмаков М.И. Математика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Л.С. Геометрия. 10-11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- М.: Просвещение, 2008.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Л.С. Геометрия. 10-11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- М.: Просвещение,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ОДП.02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Практикум по информатике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Информатика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Угринович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Н.Д.Информатика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ИКТ 10 кл.М.: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БИНОМ.Лаборатория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знаний,2013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Угринович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Н.Д.Информатика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ИКТ 11 кл.М.: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БИНОМ.Лаборатория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знаний,2013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Сапков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В.В. Информационные технологии.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Цветкова М. С., Великович Л. С. Информатика и ИКТ, М. ИОЦ Академия, 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Струмпэ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М.В. Оператор ЭВМ. Практические занятия. – М.: Академия, 2008.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Уварова В.М. Практикум по основам информатики и вычислительной техники.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Астафьева Н. Е. Информатика и ИКТ: практикум для профессий технического, экономического и социального профилей, ИОЦ Академия, 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Свиридова М.Ю. Электронные таблицы </w:t>
            </w:r>
            <w:r w:rsidRPr="00A81E7F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Excel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Практикум по информационным технологиям.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ОДП.03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профиля-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профиля Контрольные материалы.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профиля. Сборник задач.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Касьянов В.А. Физика.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–  М.: Дрофа, 2008.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Касьянов В.А. Физика. 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– М.: Дрофа, 2008.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Черугин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Л.Л. Физика. 11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– М.:  Просвещение, 2010.  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Б.Б. Физика. 10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– М.: Просвещение, 2010.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E7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ОП.00</w:t>
            </w:r>
          </w:p>
        </w:tc>
        <w:tc>
          <w:tcPr>
            <w:tcW w:w="4181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ОПД.01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Основы технического черчения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Бродский А.М. Черчение (металлообработка). -  М.: Академия, 2004.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Полежаева Ю.О. Строительное черчение.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ОПД.02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 xml:space="preserve">Основы материаловедения и технология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общеслесарных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Барташевич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А.А. Материаловедение. -  Ростов-н/Д: Феникс, 2005.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Адаскин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А.М., Зуев В.М. Материаловедение. - М.: Академия, 2008.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Черепахин  А.А. Материаловедение.-  М.: Академия, 2006.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Слесарное дело -М: "Академия"2007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Справочник слесаря -М: "Академия"2003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Слесарь – ремонтник - М: "Академия"2004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Основы технологии сборочных работ -М: "Академия"2004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УМК Слесарно-сборочное дело альбом,2005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Новиков В.Ю. Слесарь – ремонтник - М: "Академия"2004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Слесарно-сборочные работы. М: "Академия"2008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ОПД.03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Техническая механика с основами технических измерений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Вереина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Л.И. Техническая механика</w:t>
            </w:r>
            <w:proofErr w:type="gramStart"/>
            <w:r w:rsidRPr="00A81E7F">
              <w:rPr>
                <w:rFonts w:ascii="Times New Roman" w:hAnsi="Times New Roman"/>
                <w:sz w:val="20"/>
                <w:szCs w:val="20"/>
              </w:rPr>
              <w:t>. .</w:t>
            </w:r>
            <w:proofErr w:type="gram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- М.: Академия, 2004.- М.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Вереина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Л.И. Техническая механика.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Вереина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Л.И. Техническая механика. - М.: ИОЦ Академия, 2013.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Ганевский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Г.М., Гольдин И.И. Допуски, посадки и технические измерения в машиностроении. -  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М.: Академия, 1998.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ОПД.04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Основы электротехники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Бутырин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П.А. Электротехника. - М.:   Академия, 2006.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Новиков П.Н. Задачник по электротехнике. -М.: ИРПО, 1998.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Журавлева Л.В.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Электроматериаловедение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-М.: Академия, 2004.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Москаленко В.В. Справочник электромонтера.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Ярочкина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Г.В. Радиоэлектронная аппаратура и приборы. - М.: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Проф.образование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, 2002.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Данилов Н.И. Основы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электросбережения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-  Екатеринбург,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Фуфаева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 И. Электротехника ИОЦ «Академия» , 2014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ОПД. 06</w:t>
            </w: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Подюков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В.А. ОБЖ. – Екатеринбург: Центр   «Учебная книга», 2003.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Сопронов Ю.Г. Безопасность жизнедеятельности -М.: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Сопронов Ю.Г. Безопасность жизнедеятельности -М.: ОИЦ "Академия"2006, 2004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Тупикин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Е.И. Основы военной службы. -   М.:  Мастерство, 2002.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Петров Н. Н. Человек в ЧС, Челябинск Южно-Уральское книжное издательство,1995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Мастрюков Б.С.  Безопасность в ЧС, ИОЦ Академия, 2003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E7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П.00</w:t>
            </w:r>
          </w:p>
        </w:tc>
        <w:tc>
          <w:tcPr>
            <w:tcW w:w="4181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1B1DC0" w:rsidRPr="00F83F5F" w:rsidRDefault="001B1DC0" w:rsidP="00A81E7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F5F">
              <w:rPr>
                <w:rFonts w:ascii="Times New Roman" w:hAnsi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4181" w:type="dxa"/>
            <w:shd w:val="clear" w:color="auto" w:fill="auto"/>
          </w:tcPr>
          <w:p w:rsidR="001B1DC0" w:rsidRPr="00F83F5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F83F5F">
              <w:rPr>
                <w:rFonts w:ascii="Times New Roman" w:hAnsi="Times New Roman"/>
                <w:b/>
                <w:sz w:val="20"/>
                <w:szCs w:val="20"/>
              </w:rPr>
              <w:t>Выполнение слесарных работ по ремонту и техническому обслуживанию сельскохозяйственных машин и оборудования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01.01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Технологии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Слесарное дело.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Слесарно-сборочные работы. -  М.: Академия, 2003,2008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Новиков В.Ю. Слесарь - ремонтник.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Слесарно-сборочное дело: альбом. -  М.: Академия, 2005.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Справочник слесаря. - М.: Академия, 2003.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Основы технологии сборочных работ.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Покровский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С.Б.Производственное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обучение слесарей</w:t>
            </w:r>
            <w:proofErr w:type="gram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. .</w:t>
            </w:r>
            <w:proofErr w:type="gram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М.: Академия, 2007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01.02</w:t>
            </w: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Pr="00A81E7F" w:rsidRDefault="001B1DC0" w:rsidP="00A81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 xml:space="preserve">Ремонтно-восстановительные технологии технического обслуживания и ремонта тракторов, автомобилей,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мототранспортных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средств, самоходных и других</w:t>
            </w: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сельскохозяйственных машин и оборудования</w:t>
            </w: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обслуживание и ремонт машин: альбом.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Проничев Н.П. Справочник механизатора. - М.: Академия, 2003.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Батищев А.Н.. Справочник мастера по техническому обслуживанию и ремонту машинно-тракторного парка.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Гладов Г.И. Тракторы: устройство и техническое обслуживание. - М.: Академия, 2007.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Устинов А.Н. Сельскохозяйственные машины. - М.:ИОЦ Академия, 2014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Устинов А.Н. Сельскохозяйственные машины. - М.: Академия,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Набоких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В.А Электрооборудование автомобилей и тракторов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Пучин Е.А. Техническое обслуживание и ремонт тракторов. - М.: 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Пучин Е.А. Техническое обслуживание и ремонт тракторов. - М.:ОИЦ   Академия, 2012, 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Курчаткин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В.В. Техническое  обслуживание и ремонт машин в сельском хозяйстве. - М.:ОИЦ Академия, 2013.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Курчаткин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В. В. Техническое обслуживание и ремонт машин в сельском хозяйстве -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Академия, 2003.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Микотин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В.Я. Технология ремонта сельскохозяйственных машин и оборудования. -  М.: Академия, 2000.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Пуховицкий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Ф.Н. Механизированные средства для технического обслуживания</w:t>
            </w: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машинно-тракторного</w:t>
            </w: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парка. – М.: Колос, 1998.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Пуховицкий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Ф.Н., Копылов Ю.М. Средства  технического обслуживания</w:t>
            </w: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 xml:space="preserve">машинно-тракторного парка. -  М.: Высшая школа, 1979. 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1B1DC0" w:rsidRPr="00F83F5F" w:rsidRDefault="001B1DC0" w:rsidP="00F83F5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F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ПМ.02</w:t>
            </w:r>
          </w:p>
        </w:tc>
        <w:tc>
          <w:tcPr>
            <w:tcW w:w="4181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>Выполнение работ по сборке и ремонту агрегатов и сборочных единиц сельскохозяйственных  машин и оборудования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МДК.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02.01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Технологии сборки и ремонт агрегатов и сборочных единиц сельскохозяйственных машин и оборудования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обслуживание и ремонт машин: альбом.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Проничев Н.П. Справочник механизатора. - М.: Академия, 2003.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Батищев А.Н.. Справочник мастера по техническому обслуживанию и ремонту машинно-тракторного парка.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Гладов Г.И. Тракторы: устройство и техническое обслуживание. - М.: Академия, 2007.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Устинов А.Н. Сельскохозяйственные машины. - М.: Академия,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Устинов А.Н. Сельскохозяйственные машины. - М.:ИОЦ Академия, 2014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 xml:space="preserve">Устинов А.Н. Зерноуборочные машины. - М.: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ПрофОбрИздат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>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Пуховицкий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Ф.Н. Механизированные средства для технического обслуживания</w:t>
            </w: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машинно-тракторного</w:t>
            </w: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парка. – М.: Колос, 1998.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Пуховицкий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Ф.Н., Копылов Ю.М. Средства  технического обслуживания</w:t>
            </w: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 xml:space="preserve">машинно-тракторного парка. -  М.: Высшая школа, 1979. 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Набоких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В.А Электрооборудование автомобилей и тракторов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 xml:space="preserve">Котиков В. М. Тракторы и автомобили 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- М.: Академия, 2011.2014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 xml:space="preserve">Гуревич А.М., Зайцев Н.В. Техническое обслуживание машинно-тракторных агрегатов. - М.: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Росагропромиздат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>, 1988.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F83F5F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1B1DC0" w:rsidRPr="00F83F5F" w:rsidRDefault="001B1DC0" w:rsidP="00F83F5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F5F">
              <w:rPr>
                <w:rFonts w:ascii="Times New Roman" w:hAnsi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4181" w:type="dxa"/>
            <w:shd w:val="clear" w:color="auto" w:fill="auto"/>
          </w:tcPr>
          <w:p w:rsidR="001B1DC0" w:rsidRPr="00F83F5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F83F5F">
              <w:rPr>
                <w:rFonts w:ascii="Times New Roman" w:hAnsi="Times New Roman"/>
                <w:b/>
                <w:sz w:val="20"/>
                <w:szCs w:val="20"/>
              </w:rPr>
              <w:t>Выполнение механизированных работ в сельском хозяйстве</w:t>
            </w:r>
          </w:p>
        </w:tc>
        <w:tc>
          <w:tcPr>
            <w:tcW w:w="6095" w:type="dxa"/>
            <w:shd w:val="clear" w:color="auto" w:fill="auto"/>
          </w:tcPr>
          <w:p w:rsidR="001B1DC0" w:rsidRPr="00F83F5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B1DC0" w:rsidRPr="00F83F5F" w:rsidRDefault="001B1DC0" w:rsidP="00B76A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B1DC0" w:rsidRPr="00F83F5F" w:rsidRDefault="001B1DC0" w:rsidP="00B76AD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0</w:t>
            </w:r>
            <w:r w:rsidRPr="00A81E7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.01</w:t>
            </w: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lastRenderedPageBreak/>
              <w:t>Технологии выполнения механизированных работ в сельском хозяйстве</w:t>
            </w: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Стальмакова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Н.В. Организация и технология механизированных работ в растениеводстве (практикум).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Стальмакова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Н.В. Организация и технология механизированных работ в растениеводстве (практикум). -  М.: ИОЦ Академия, 2014.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Андреев Ю.М. Овощеводство. -   М.: Академия, 2002.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Самощенков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Е.Г. Плодоводство. -  М.: Академия, 2002.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Ковалев Ю.Н. Основы ведения фермерских хозяйств.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Поморцева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Т.И. Технология хранения и переработки плодоовощной продукции. - М.: Академия, 2003.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Гриценко В.В. Вредители и болезни сельскохозяйственных культур. - М.: Академия, 2008.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Поморцева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Т.И.Технология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хранения и переработки плодоовощной продукции. - М.: Академия,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Верещагин Н.И. Организация и технология механизированных работ в растениеводстве. -  М.: Академия, 2003.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Верещагин Н.И. Организация и технология механизированных работ в растениеводстве. -  М.: ИОЦ Академия, 2014.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Легеза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В.Н. Животноводство. - М.: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ПрофОбрИздат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Ковалев Ю.Н. Технология механизации животноводства. - М.: Академия, 1998.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F83F5F" w:rsidRDefault="001B1DC0" w:rsidP="00F83F5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F5F">
              <w:rPr>
                <w:rFonts w:ascii="Times New Roman" w:hAnsi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F83F5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F83F5F">
              <w:rPr>
                <w:rFonts w:ascii="Times New Roman" w:hAnsi="Times New Roman"/>
                <w:b/>
                <w:sz w:val="20"/>
                <w:szCs w:val="20"/>
              </w:rPr>
              <w:t>Транспортировка грузов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 xml:space="preserve">Спирин  И. В.  Организация и управление пассажирскими автомобильными перевозками 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 xml:space="preserve">Семенова В. М. Организация перевозок грузов 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"Академия"2011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A81E7F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Круглов С. М. Все о легковом автомобиле М. :Высшая школа,1998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 xml:space="preserve">Троицкая Н.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</w:rPr>
              <w:t>А.Чубуков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</w:rPr>
              <w:t xml:space="preserve"> А. Б. Единая транспортная система </w:t>
            </w: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04.01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Теоретическая подготовка водителей автомобилей категории «С»</w:t>
            </w: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Смагин А.Н. Правовые основы деятельности водителя. -  М.: Академия, 2008.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Яковлев В. Комментарии к ПДД. - М.:  Третий Рим,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D8097D" w:rsidRDefault="001B1DC0" w:rsidP="00A81E7F">
            <w:pPr>
              <w:pStyle w:val="a3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8097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Устройство, техническое обслуживание и ремонт автомобилей/Ю.И. </w:t>
            </w:r>
            <w:proofErr w:type="spellStart"/>
            <w:r w:rsidRPr="00D8097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Боровских</w:t>
            </w:r>
            <w:proofErr w:type="spellEnd"/>
            <w:r w:rsidRPr="00D8097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и др. – М.: Высшая школа; Академия, 1997.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Кузнецов А.С. Слесарь по ремонту автомобилей (моторист).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В.М. Технологические процессы ремонта автомобилей.  - М.: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Шестопалов С.К. Безопасное и экономичное управление автомобилем.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Родичев В.А. Грузовые автомобили. – М.:  </w:t>
            </w: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ПрофОбразИздат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Родичев В.А. Грузовые автомобили. – М.: ОИЦ "Академия"2005  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Власов В. М. Техническое обслуживание и ремонт автомобилей, М. ИОЦ Академия, 2014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D8097D" w:rsidRDefault="001B1DC0" w:rsidP="00A81E7F">
            <w:pPr>
              <w:pStyle w:val="a3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D8097D">
              <w:rPr>
                <w:rFonts w:ascii="Times New Roman" w:hAnsi="Times New Roman"/>
                <w:spacing w:val="-8"/>
                <w:sz w:val="20"/>
                <w:szCs w:val="20"/>
              </w:rPr>
              <w:t>Карагодин</w:t>
            </w:r>
            <w:proofErr w:type="spellEnd"/>
            <w:r w:rsidRPr="00D8097D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Д. Н. ремонт автомобилей и двигателей, М. Академия 2005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Ламака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Ф.И. Лабораторно-практические работы по устройству грузовых автомобилей.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Майборода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О.В. Основы управления и безопасность движения. - М.: Академия, 2008. 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Николенко В.Н. Первая доврачебная медицинская помощь. -  М.: Академия, 2004.2008.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В.М. Технологическое обслуживание и ремонт. Прак5тикум  - М.: Академия, 2010.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Роговцев В.Л., Пузанков А.Г. Устройство и эксплуатация автотранспортных средств. - М.: Транспорт,1994.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ФК.00</w:t>
            </w: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DC0" w:rsidRPr="00A81E7F" w:rsidRDefault="001B1DC0" w:rsidP="00F83F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81E7F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1B1DC0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1DC0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Семенов А.А. Технология проведения мониторинга кондиционной физической подготовленности в образовательных учреждениях: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 В. Физическая культура. - М.: Академия,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 В. Физическая культура. - М.: Академия, 2001.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Бишаева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А,А. Физическая культура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1E7F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Бутин</w:t>
            </w:r>
            <w:proofErr w:type="spellEnd"/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И.М. Лыжный спорт.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E7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A81E7F" w:rsidRDefault="001B1DC0" w:rsidP="00A81E7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D8097D" w:rsidRDefault="001B1DC0" w:rsidP="00A81E7F">
            <w:pPr>
              <w:pStyle w:val="a3"/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</w:pPr>
            <w:proofErr w:type="spellStart"/>
            <w:r w:rsidRPr="00D8097D"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  <w:t>Кулинко</w:t>
            </w:r>
            <w:proofErr w:type="spellEnd"/>
            <w:r w:rsidRPr="00D8097D"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  <w:t xml:space="preserve"> Н.Ф. История ф</w:t>
            </w:r>
            <w:r w:rsidR="00D8097D" w:rsidRPr="00D8097D"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  <w:t xml:space="preserve">изической культуры и спорта. - </w:t>
            </w:r>
            <w:r w:rsidRPr="00D8097D"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  <w:t>Оренбург, 1997.</w:t>
            </w:r>
          </w:p>
        </w:tc>
        <w:tc>
          <w:tcPr>
            <w:tcW w:w="1418" w:type="dxa"/>
            <w:shd w:val="clear" w:color="auto" w:fill="auto"/>
          </w:tcPr>
          <w:p w:rsidR="001B1DC0" w:rsidRPr="00A81E7F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E7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A81E7F" w:rsidRDefault="009258DA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</w:tbl>
    <w:p w:rsidR="00037324" w:rsidRDefault="00037324" w:rsidP="00DD4C6C"/>
    <w:sectPr w:rsidR="00037324" w:rsidSect="00CF0E8C">
      <w:pgSz w:w="16838" w:h="11906" w:orient="landscape"/>
      <w:pgMar w:top="426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8C"/>
    <w:rsid w:val="000156A1"/>
    <w:rsid w:val="00037324"/>
    <w:rsid w:val="00050D88"/>
    <w:rsid w:val="00053091"/>
    <w:rsid w:val="00062284"/>
    <w:rsid w:val="00063019"/>
    <w:rsid w:val="0008128B"/>
    <w:rsid w:val="000A0FB8"/>
    <w:rsid w:val="000B15F3"/>
    <w:rsid w:val="000D4E44"/>
    <w:rsid w:val="000D5D57"/>
    <w:rsid w:val="001143B7"/>
    <w:rsid w:val="00117F47"/>
    <w:rsid w:val="00183E7C"/>
    <w:rsid w:val="001B1DC0"/>
    <w:rsid w:val="001B426E"/>
    <w:rsid w:val="00203624"/>
    <w:rsid w:val="00220020"/>
    <w:rsid w:val="00253A57"/>
    <w:rsid w:val="00267F74"/>
    <w:rsid w:val="0029330F"/>
    <w:rsid w:val="002C3385"/>
    <w:rsid w:val="003527B4"/>
    <w:rsid w:val="0038510C"/>
    <w:rsid w:val="003A51CE"/>
    <w:rsid w:val="003C6059"/>
    <w:rsid w:val="003F2A0E"/>
    <w:rsid w:val="004211A3"/>
    <w:rsid w:val="00427BDA"/>
    <w:rsid w:val="004F2C7A"/>
    <w:rsid w:val="004F63E6"/>
    <w:rsid w:val="00500C68"/>
    <w:rsid w:val="00502A99"/>
    <w:rsid w:val="0050641A"/>
    <w:rsid w:val="00540F93"/>
    <w:rsid w:val="00577984"/>
    <w:rsid w:val="0058664A"/>
    <w:rsid w:val="005A3933"/>
    <w:rsid w:val="00622AD0"/>
    <w:rsid w:val="006260BA"/>
    <w:rsid w:val="006400A8"/>
    <w:rsid w:val="006F3CC0"/>
    <w:rsid w:val="00761785"/>
    <w:rsid w:val="007643F7"/>
    <w:rsid w:val="007A4FA4"/>
    <w:rsid w:val="007B4771"/>
    <w:rsid w:val="007F49C1"/>
    <w:rsid w:val="008336C2"/>
    <w:rsid w:val="00896CEA"/>
    <w:rsid w:val="008C5599"/>
    <w:rsid w:val="008C5A55"/>
    <w:rsid w:val="008E0094"/>
    <w:rsid w:val="0090435B"/>
    <w:rsid w:val="00913FF7"/>
    <w:rsid w:val="009258DA"/>
    <w:rsid w:val="00962C2B"/>
    <w:rsid w:val="009663CF"/>
    <w:rsid w:val="0096719E"/>
    <w:rsid w:val="009C0F20"/>
    <w:rsid w:val="009D2646"/>
    <w:rsid w:val="009E4D62"/>
    <w:rsid w:val="009F6192"/>
    <w:rsid w:val="00A16C61"/>
    <w:rsid w:val="00A23C2A"/>
    <w:rsid w:val="00A45050"/>
    <w:rsid w:val="00A725CE"/>
    <w:rsid w:val="00A81E7F"/>
    <w:rsid w:val="00A959F1"/>
    <w:rsid w:val="00AC1B14"/>
    <w:rsid w:val="00AC7D1A"/>
    <w:rsid w:val="00AE6E73"/>
    <w:rsid w:val="00AF2BEF"/>
    <w:rsid w:val="00B223CD"/>
    <w:rsid w:val="00B26605"/>
    <w:rsid w:val="00B26927"/>
    <w:rsid w:val="00B44C84"/>
    <w:rsid w:val="00B52E8B"/>
    <w:rsid w:val="00B549F8"/>
    <w:rsid w:val="00B64F2C"/>
    <w:rsid w:val="00B76AD1"/>
    <w:rsid w:val="00BA0D55"/>
    <w:rsid w:val="00BC76F1"/>
    <w:rsid w:val="00BD4EC6"/>
    <w:rsid w:val="00C44F5B"/>
    <w:rsid w:val="00C73D61"/>
    <w:rsid w:val="00C77A74"/>
    <w:rsid w:val="00C91E82"/>
    <w:rsid w:val="00CD1D75"/>
    <w:rsid w:val="00CF0E8C"/>
    <w:rsid w:val="00D0165F"/>
    <w:rsid w:val="00D114CE"/>
    <w:rsid w:val="00D4559F"/>
    <w:rsid w:val="00D75E6D"/>
    <w:rsid w:val="00D8097D"/>
    <w:rsid w:val="00DB7EBD"/>
    <w:rsid w:val="00DD4C6C"/>
    <w:rsid w:val="00E3122D"/>
    <w:rsid w:val="00E32725"/>
    <w:rsid w:val="00E768E8"/>
    <w:rsid w:val="00E92AE6"/>
    <w:rsid w:val="00EC2FA0"/>
    <w:rsid w:val="00EC71D9"/>
    <w:rsid w:val="00F55A54"/>
    <w:rsid w:val="00F61BBA"/>
    <w:rsid w:val="00F81474"/>
    <w:rsid w:val="00F83F5F"/>
    <w:rsid w:val="00F962F3"/>
    <w:rsid w:val="00FA728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7079"/>
  <w15:docId w15:val="{50A21D07-0195-4710-BE61-D081F04F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8C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F0E8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F0E8C"/>
    <w:pPr>
      <w:spacing w:after="0" w:line="240" w:lineRule="auto"/>
      <w:jc w:val="center"/>
    </w:pPr>
    <w:rPr>
      <w:rFonts w:eastAsia="Times New Roman"/>
      <w:sz w:val="32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CF0E8C"/>
    <w:rPr>
      <w:rFonts w:ascii="Calibri" w:eastAsia="Times New Roman" w:hAnsi="Calibri" w:cs="Times New Roman"/>
      <w:sz w:val="32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CF0E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664A"/>
    <w:pPr>
      <w:jc w:val="left"/>
    </w:pPr>
    <w:rPr>
      <w:rFonts w:ascii="Calibri" w:eastAsia="Calibri" w:hAnsi="Calibri" w:cs="Times New Roman"/>
    </w:rPr>
  </w:style>
  <w:style w:type="paragraph" w:styleId="21">
    <w:name w:val="List 2"/>
    <w:basedOn w:val="a"/>
    <w:rsid w:val="008C5A5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ED07-A54D-43ED-92A8-2B044D9A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4</cp:revision>
  <dcterms:created xsi:type="dcterms:W3CDTF">2017-11-20T09:25:00Z</dcterms:created>
  <dcterms:modified xsi:type="dcterms:W3CDTF">2017-11-20T09:28:00Z</dcterms:modified>
</cp:coreProperties>
</file>